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EBDC" w14:textId="77777777" w:rsidR="00ED5404" w:rsidRPr="008B61B8" w:rsidRDefault="0052235B" w:rsidP="008B61B8">
      <w:pPr>
        <w:jc w:val="center"/>
        <w:rPr>
          <w:rFonts w:asciiTheme="majorEastAsia" w:eastAsiaTheme="majorEastAsia" w:hAnsiTheme="majorEastAsia"/>
          <w:sz w:val="36"/>
        </w:rPr>
      </w:pPr>
      <w:r w:rsidRPr="008B61B8">
        <w:rPr>
          <w:rFonts w:asciiTheme="majorEastAsia" w:eastAsiaTheme="majorEastAsia" w:hAnsiTheme="majorEastAsia" w:hint="eastAsia"/>
          <w:sz w:val="36"/>
        </w:rPr>
        <w:t>新型コロナウィルス感染症対策チェックリスト</w:t>
      </w:r>
      <w:r w:rsidR="008B61B8">
        <w:rPr>
          <w:rFonts w:asciiTheme="majorEastAsia" w:eastAsiaTheme="majorEastAsia" w:hAnsiTheme="majorEastAsia" w:hint="eastAsia"/>
          <w:sz w:val="36"/>
        </w:rPr>
        <w:t>（卓球）</w:t>
      </w:r>
    </w:p>
    <w:p w14:paraId="71E619E8" w14:textId="77777777" w:rsidR="0052235B" w:rsidRPr="0052235B" w:rsidRDefault="0052235B">
      <w:pPr>
        <w:rPr>
          <w:rFonts w:asciiTheme="majorEastAsia" w:eastAsiaTheme="majorEastAsia" w:hAnsiTheme="majorEastAsia"/>
        </w:rPr>
      </w:pPr>
    </w:p>
    <w:p w14:paraId="237CC1F5" w14:textId="77777777" w:rsidR="0052235B" w:rsidRPr="008B61B8" w:rsidRDefault="0052235B" w:rsidP="0052235B">
      <w:pPr>
        <w:pStyle w:val="a3"/>
        <w:numPr>
          <w:ilvl w:val="0"/>
          <w:numId w:val="1"/>
        </w:numPr>
        <w:ind w:leftChars="0"/>
        <w:rPr>
          <w:rFonts w:asciiTheme="majorEastAsia" w:eastAsiaTheme="majorEastAsia" w:hAnsiTheme="majorEastAsia"/>
          <w:sz w:val="28"/>
        </w:rPr>
      </w:pPr>
      <w:r w:rsidRPr="008B61B8">
        <w:rPr>
          <w:rFonts w:asciiTheme="majorEastAsia" w:eastAsiaTheme="majorEastAsia" w:hAnsiTheme="majorEastAsia" w:hint="eastAsia"/>
          <w:sz w:val="28"/>
        </w:rPr>
        <w:t>事前の対応</w:t>
      </w:r>
    </w:p>
    <w:p w14:paraId="0429A468" w14:textId="302603D2" w:rsidR="0052235B" w:rsidRDefault="0052235B" w:rsidP="00BA7B60">
      <w:pPr>
        <w:ind w:left="210" w:hangingChars="100" w:hanging="210"/>
        <w:rPr>
          <w:rFonts w:asciiTheme="majorEastAsia" w:eastAsiaTheme="majorEastAsia" w:hAnsiTheme="majorEastAsia"/>
        </w:rPr>
      </w:pPr>
      <w:r w:rsidRPr="0052235B">
        <w:rPr>
          <w:rFonts w:asciiTheme="majorEastAsia" w:eastAsiaTheme="majorEastAsia" w:hAnsiTheme="majorEastAsia" w:hint="eastAsia"/>
        </w:rPr>
        <w:t>□大会当日の体温、および大会前2週間</w:t>
      </w:r>
      <w:r w:rsidR="00BA7B60">
        <w:rPr>
          <w:rFonts w:asciiTheme="majorEastAsia" w:eastAsiaTheme="majorEastAsia" w:hAnsiTheme="majorEastAsia" w:hint="eastAsia"/>
        </w:rPr>
        <w:t>と大会後1週間</w:t>
      </w:r>
      <w:r w:rsidRPr="0052235B">
        <w:rPr>
          <w:rFonts w:asciiTheme="majorEastAsia" w:eastAsiaTheme="majorEastAsia" w:hAnsiTheme="majorEastAsia" w:hint="eastAsia"/>
        </w:rPr>
        <w:t>における事項の有無を記入した「</w:t>
      </w:r>
      <w:r w:rsidR="00992E55">
        <w:rPr>
          <w:rFonts w:asciiTheme="majorEastAsia" w:eastAsiaTheme="majorEastAsia" w:hAnsiTheme="majorEastAsia" w:hint="eastAsia"/>
        </w:rPr>
        <w:t>学校同行者体調記録表</w:t>
      </w:r>
      <w:r w:rsidRPr="0052235B">
        <w:rPr>
          <w:rFonts w:asciiTheme="majorEastAsia" w:eastAsiaTheme="majorEastAsia" w:hAnsiTheme="majorEastAsia" w:hint="eastAsia"/>
        </w:rPr>
        <w:t>」を当日受付で提出する</w:t>
      </w:r>
      <w:r w:rsidR="00BA7B60">
        <w:rPr>
          <w:rFonts w:asciiTheme="majorEastAsia" w:eastAsiaTheme="majorEastAsia" w:hAnsiTheme="majorEastAsia" w:hint="eastAsia"/>
        </w:rPr>
        <w:t>。（HPよりダウンロード可能）</w:t>
      </w:r>
    </w:p>
    <w:p w14:paraId="4C94D96F" w14:textId="77777777" w:rsidR="0052235B" w:rsidRPr="008B61B8" w:rsidRDefault="0052235B" w:rsidP="0052235B">
      <w:pPr>
        <w:pStyle w:val="a3"/>
        <w:numPr>
          <w:ilvl w:val="0"/>
          <w:numId w:val="1"/>
        </w:numPr>
        <w:ind w:leftChars="0"/>
        <w:rPr>
          <w:rFonts w:asciiTheme="majorEastAsia" w:eastAsiaTheme="majorEastAsia" w:hAnsiTheme="majorEastAsia" w:cs="ＭＳ 明朝"/>
          <w:sz w:val="28"/>
        </w:rPr>
      </w:pPr>
      <w:r w:rsidRPr="008B61B8">
        <w:rPr>
          <w:rFonts w:asciiTheme="majorEastAsia" w:eastAsiaTheme="majorEastAsia" w:hAnsiTheme="majorEastAsia" w:cs="ＭＳ 明朝" w:hint="eastAsia"/>
          <w:sz w:val="28"/>
        </w:rPr>
        <w:t>大会運営の対応</w:t>
      </w:r>
    </w:p>
    <w:p w14:paraId="0566653F" w14:textId="77777777" w:rsidR="0052235B" w:rsidRPr="0052235B" w:rsidRDefault="0052235B" w:rsidP="0052235B">
      <w:pPr>
        <w:rPr>
          <w:rFonts w:asciiTheme="majorEastAsia" w:eastAsiaTheme="majorEastAsia" w:hAnsiTheme="majorEastAsia"/>
        </w:rPr>
      </w:pPr>
      <w:r w:rsidRPr="0052235B">
        <w:rPr>
          <w:rFonts w:asciiTheme="majorEastAsia" w:eastAsiaTheme="majorEastAsia" w:hAnsiTheme="majorEastAsia" w:cs="ＭＳ 明朝" w:hint="eastAsia"/>
        </w:rPr>
        <w:t>□</w:t>
      </w:r>
      <w:r w:rsidR="00C41F55">
        <w:rPr>
          <w:rFonts w:asciiTheme="majorEastAsia" w:eastAsiaTheme="majorEastAsia" w:hAnsiTheme="majorEastAsia" w:cs="ＭＳ 明朝" w:hint="eastAsia"/>
        </w:rPr>
        <w:t>競技</w:t>
      </w:r>
      <w:r>
        <w:rPr>
          <w:rFonts w:asciiTheme="majorEastAsia" w:eastAsiaTheme="majorEastAsia" w:hAnsiTheme="majorEastAsia" w:cs="ＭＳ 明朝" w:hint="eastAsia"/>
        </w:rPr>
        <w:t>中以外はマスクの着用を義務付ける（審判の生徒・保護者・引率教員・学校関係者・競技役員も同様）</w:t>
      </w:r>
    </w:p>
    <w:p w14:paraId="4446E745" w14:textId="43506260" w:rsidR="00ED5404" w:rsidRDefault="00486719" w:rsidP="00704769">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52235B">
        <w:rPr>
          <w:rFonts w:asciiTheme="majorEastAsia" w:eastAsiaTheme="majorEastAsia" w:hAnsiTheme="majorEastAsia" w:hint="eastAsia"/>
        </w:rPr>
        <w:t>引率教員、学校関係者は</w:t>
      </w:r>
      <w:r w:rsidR="00704769">
        <w:rPr>
          <w:rFonts w:asciiTheme="majorEastAsia" w:eastAsiaTheme="majorEastAsia" w:hAnsiTheme="majorEastAsia" w:hint="eastAsia"/>
        </w:rPr>
        <w:t>指定された観覧席で観戦する。その際、前後</w:t>
      </w:r>
      <w:r w:rsidR="00161245">
        <w:rPr>
          <w:rFonts w:asciiTheme="majorEastAsia" w:eastAsiaTheme="majorEastAsia" w:hAnsiTheme="majorEastAsia" w:hint="eastAsia"/>
        </w:rPr>
        <w:t>左右</w:t>
      </w:r>
      <w:r w:rsidR="00704769">
        <w:rPr>
          <w:rFonts w:asciiTheme="majorEastAsia" w:eastAsiaTheme="majorEastAsia" w:hAnsiTheme="majorEastAsia" w:hint="eastAsia"/>
        </w:rPr>
        <w:t>もできるだけ距離をとる。またほかの学校の観覧席や通路や手すり付近へ移動して</w:t>
      </w:r>
      <w:r w:rsidR="00BA7B60">
        <w:rPr>
          <w:rFonts w:asciiTheme="majorEastAsia" w:eastAsiaTheme="majorEastAsia" w:hAnsiTheme="majorEastAsia" w:hint="eastAsia"/>
        </w:rPr>
        <w:t>観戦</w:t>
      </w:r>
      <w:r w:rsidR="00704769">
        <w:rPr>
          <w:rFonts w:asciiTheme="majorEastAsia" w:eastAsiaTheme="majorEastAsia" w:hAnsiTheme="majorEastAsia" w:hint="eastAsia"/>
        </w:rPr>
        <w:t>することはできるだけ避ける。</w:t>
      </w:r>
    </w:p>
    <w:p w14:paraId="6F23238C" w14:textId="62CE9BDD" w:rsidR="00486719" w:rsidRDefault="00486719" w:rsidP="00704769">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161245">
        <w:rPr>
          <w:rFonts w:asciiTheme="majorEastAsia" w:eastAsiaTheme="majorEastAsia" w:hAnsiTheme="majorEastAsia" w:hint="eastAsia"/>
        </w:rPr>
        <w:t>一部有観客</w:t>
      </w:r>
      <w:r>
        <w:rPr>
          <w:rFonts w:asciiTheme="majorEastAsia" w:eastAsiaTheme="majorEastAsia" w:hAnsiTheme="majorEastAsia" w:hint="eastAsia"/>
        </w:rPr>
        <w:t>試合とする。</w:t>
      </w:r>
      <w:r w:rsidR="00161245">
        <w:rPr>
          <w:rFonts w:asciiTheme="majorEastAsia" w:eastAsiaTheme="majorEastAsia" w:hAnsiTheme="majorEastAsia" w:hint="eastAsia"/>
        </w:rPr>
        <w:t>（具体的な人数はHPを参照）</w:t>
      </w:r>
    </w:p>
    <w:p w14:paraId="4FE69AAD" w14:textId="198716B2" w:rsidR="00161245" w:rsidRDefault="00161245" w:rsidP="00704769">
      <w:pPr>
        <w:ind w:left="210" w:hangingChars="100" w:hanging="210"/>
        <w:rPr>
          <w:rFonts w:asciiTheme="majorEastAsia" w:eastAsiaTheme="majorEastAsia" w:hAnsiTheme="majorEastAsia" w:hint="eastAsia"/>
        </w:rPr>
      </w:pPr>
      <w:r>
        <w:rPr>
          <w:rFonts w:asciiTheme="majorEastAsia" w:eastAsiaTheme="majorEastAsia" w:hAnsiTheme="majorEastAsia" w:hint="eastAsia"/>
        </w:rPr>
        <w:t>□保護者の観戦については、1日目は</w:t>
      </w:r>
      <w:r w:rsidR="00D878E5">
        <w:rPr>
          <w:rFonts w:asciiTheme="majorEastAsia" w:eastAsiaTheme="majorEastAsia" w:hAnsiTheme="majorEastAsia" w:hint="eastAsia"/>
        </w:rPr>
        <w:t>保護者は</w:t>
      </w:r>
      <w:r w:rsidR="00D878E5">
        <w:rPr>
          <w:rFonts w:asciiTheme="majorEastAsia" w:eastAsiaTheme="majorEastAsia" w:hAnsiTheme="majorEastAsia" w:hint="eastAsia"/>
        </w:rPr>
        <w:t>子どもが出場する試合が始まるまで</w:t>
      </w:r>
      <w:r>
        <w:rPr>
          <w:rFonts w:asciiTheme="majorEastAsia" w:eastAsiaTheme="majorEastAsia" w:hAnsiTheme="majorEastAsia" w:hint="eastAsia"/>
        </w:rPr>
        <w:t>控え室に待機し、選手の観覧の際のみ2階席から観戦することができる。</w:t>
      </w:r>
      <w:r w:rsidR="00D878E5">
        <w:rPr>
          <w:rFonts w:asciiTheme="majorEastAsia" w:eastAsiaTheme="majorEastAsia" w:hAnsiTheme="majorEastAsia" w:hint="eastAsia"/>
        </w:rPr>
        <w:t>2日目は通常通り観覧席から観戦できる。</w:t>
      </w:r>
    </w:p>
    <w:p w14:paraId="4DF36D18" w14:textId="735305B6" w:rsidR="00BA7B60" w:rsidRDefault="00BA7B60" w:rsidP="00704769">
      <w:pPr>
        <w:ind w:left="210" w:hangingChars="100" w:hanging="210"/>
        <w:rPr>
          <w:rFonts w:asciiTheme="majorEastAsia" w:eastAsiaTheme="majorEastAsia" w:hAnsiTheme="majorEastAsia"/>
        </w:rPr>
      </w:pPr>
      <w:r>
        <w:rPr>
          <w:rFonts w:asciiTheme="majorEastAsia" w:eastAsiaTheme="majorEastAsia" w:hAnsiTheme="majorEastAsia" w:hint="eastAsia"/>
        </w:rPr>
        <w:t>□観覧する保護者</w:t>
      </w:r>
      <w:r w:rsidR="00D878E5">
        <w:rPr>
          <w:rFonts w:asciiTheme="majorEastAsia" w:eastAsiaTheme="majorEastAsia" w:hAnsiTheme="majorEastAsia" w:hint="eastAsia"/>
        </w:rPr>
        <w:t>、ならびに外部アドバイザーは</w:t>
      </w:r>
      <w:r>
        <w:rPr>
          <w:rFonts w:asciiTheme="majorEastAsia" w:eastAsiaTheme="majorEastAsia" w:hAnsiTheme="majorEastAsia" w:hint="eastAsia"/>
        </w:rPr>
        <w:t>「来場者体調記録表」</w:t>
      </w:r>
      <w:r w:rsidR="00D878E5">
        <w:rPr>
          <w:rFonts w:asciiTheme="majorEastAsia" w:eastAsiaTheme="majorEastAsia" w:hAnsiTheme="majorEastAsia" w:hint="eastAsia"/>
        </w:rPr>
        <w:t>を必要事項を記入した上、受付に提出すること。なお、保護者は受付で渡された観戦者シールを会場委員に分かるよう貼って観戦すること。</w:t>
      </w:r>
    </w:p>
    <w:p w14:paraId="321797C3" w14:textId="7DDACCE5" w:rsidR="00C41F55" w:rsidRDefault="00C41F55" w:rsidP="00704769">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161245">
        <w:rPr>
          <w:rFonts w:asciiTheme="majorEastAsia" w:eastAsiaTheme="majorEastAsia" w:hAnsiTheme="majorEastAsia" w:hint="eastAsia"/>
        </w:rPr>
        <w:t>試合当日、</w:t>
      </w:r>
      <w:r>
        <w:rPr>
          <w:rFonts w:asciiTheme="majorEastAsia" w:eastAsiaTheme="majorEastAsia" w:hAnsiTheme="majorEastAsia" w:hint="eastAsia"/>
        </w:rPr>
        <w:t>健康状況チェックシートで体温が３７．５度以上あった生徒、引率教員、役員は参加を見合わせる。</w:t>
      </w:r>
    </w:p>
    <w:p w14:paraId="4E25EEE1" w14:textId="77777777" w:rsidR="00704769" w:rsidRDefault="00704769" w:rsidP="00704769">
      <w:pPr>
        <w:ind w:left="210" w:hangingChars="100" w:hanging="210"/>
        <w:rPr>
          <w:rFonts w:asciiTheme="majorEastAsia" w:eastAsiaTheme="majorEastAsia" w:hAnsiTheme="majorEastAsia"/>
        </w:rPr>
      </w:pPr>
      <w:r>
        <w:rPr>
          <w:rFonts w:asciiTheme="majorEastAsia" w:eastAsiaTheme="majorEastAsia" w:hAnsiTheme="majorEastAsia" w:hint="eastAsia"/>
        </w:rPr>
        <w:t>□観覧席からの応援は拍手のみとする。</w:t>
      </w:r>
    </w:p>
    <w:p w14:paraId="2049FBD1" w14:textId="3E6A72CE" w:rsidR="00704769" w:rsidRDefault="00C41F55" w:rsidP="00704769">
      <w:pPr>
        <w:ind w:left="210" w:hangingChars="100" w:hanging="210"/>
        <w:rPr>
          <w:rFonts w:asciiTheme="majorEastAsia" w:eastAsiaTheme="majorEastAsia" w:hAnsiTheme="majorEastAsia"/>
        </w:rPr>
      </w:pPr>
      <w:r>
        <w:rPr>
          <w:rFonts w:asciiTheme="majorEastAsia" w:eastAsiaTheme="majorEastAsia" w:hAnsiTheme="majorEastAsia" w:hint="eastAsia"/>
        </w:rPr>
        <w:t>□本部での受付（本申し込み・</w:t>
      </w:r>
      <w:r w:rsidR="00992E55">
        <w:rPr>
          <w:rFonts w:asciiTheme="majorEastAsia" w:eastAsiaTheme="majorEastAsia" w:hAnsiTheme="majorEastAsia" w:hint="eastAsia"/>
        </w:rPr>
        <w:t>学校同行者体調記録表</w:t>
      </w:r>
      <w:r w:rsidR="00704769">
        <w:rPr>
          <w:rFonts w:asciiTheme="majorEastAsia" w:eastAsiaTheme="majorEastAsia" w:hAnsiTheme="majorEastAsia" w:hint="eastAsia"/>
        </w:rPr>
        <w:t>）や選手の試合結果の報告時に距離を置いて並べるようにする。</w:t>
      </w:r>
    </w:p>
    <w:p w14:paraId="514E3EBE" w14:textId="77777777" w:rsidR="00704769" w:rsidRDefault="00704769" w:rsidP="00704769">
      <w:pPr>
        <w:ind w:left="210" w:hangingChars="100" w:hanging="210"/>
        <w:rPr>
          <w:rFonts w:asciiTheme="majorEastAsia" w:eastAsiaTheme="majorEastAsia" w:hAnsiTheme="majorEastAsia"/>
        </w:rPr>
      </w:pPr>
      <w:r>
        <w:rPr>
          <w:rFonts w:asciiTheme="majorEastAsia" w:eastAsiaTheme="majorEastAsia" w:hAnsiTheme="majorEastAsia" w:hint="eastAsia"/>
        </w:rPr>
        <w:t>□受付で現金の授受を避けるように事前に集金する。</w:t>
      </w:r>
    </w:p>
    <w:p w14:paraId="41C9D33E" w14:textId="77777777" w:rsidR="00704769" w:rsidRDefault="00704769" w:rsidP="00704769">
      <w:pPr>
        <w:ind w:left="210" w:hangingChars="100" w:hanging="210"/>
        <w:rPr>
          <w:rFonts w:asciiTheme="majorEastAsia" w:eastAsiaTheme="majorEastAsia" w:hAnsiTheme="majorEastAsia"/>
        </w:rPr>
      </w:pPr>
      <w:r>
        <w:rPr>
          <w:rFonts w:asciiTheme="majorEastAsia" w:eastAsiaTheme="majorEastAsia" w:hAnsiTheme="majorEastAsia" w:hint="eastAsia"/>
        </w:rPr>
        <w:t>□開会式・閉会式はできるだけ縮小し、密接しての整列・集合などは行わない。表彰式は競技終了後に</w:t>
      </w:r>
      <w:r w:rsidR="008B61B8">
        <w:rPr>
          <w:rFonts w:asciiTheme="majorEastAsia" w:eastAsiaTheme="majorEastAsia" w:hAnsiTheme="majorEastAsia" w:hint="eastAsia"/>
        </w:rPr>
        <w:t>短縮して</w:t>
      </w:r>
      <w:r>
        <w:rPr>
          <w:rFonts w:asciiTheme="majorEastAsia" w:eastAsiaTheme="majorEastAsia" w:hAnsiTheme="majorEastAsia" w:hint="eastAsia"/>
        </w:rPr>
        <w:t>おこなう。</w:t>
      </w:r>
    </w:p>
    <w:p w14:paraId="76B9D1A7" w14:textId="33A3E69D" w:rsidR="00704769" w:rsidRDefault="00704769" w:rsidP="00704769">
      <w:pPr>
        <w:ind w:left="210" w:hangingChars="100" w:hanging="210"/>
        <w:rPr>
          <w:rFonts w:asciiTheme="majorEastAsia" w:eastAsiaTheme="majorEastAsia" w:hAnsiTheme="majorEastAsia"/>
        </w:rPr>
      </w:pPr>
      <w:r>
        <w:rPr>
          <w:rFonts w:asciiTheme="majorEastAsia" w:eastAsiaTheme="majorEastAsia" w:hAnsiTheme="majorEastAsia" w:hint="eastAsia"/>
        </w:rPr>
        <w:t>□卓球台はできるだけ間隔をとり、場合によっては台数を減らして実施する。</w:t>
      </w:r>
    </w:p>
    <w:p w14:paraId="51ACF598" w14:textId="77777777" w:rsidR="00704769" w:rsidRPr="00704769" w:rsidRDefault="00704769" w:rsidP="00704769">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8B61B8">
        <w:rPr>
          <w:rFonts w:asciiTheme="majorEastAsia" w:eastAsiaTheme="majorEastAsia" w:hAnsiTheme="majorEastAsia" w:hint="eastAsia"/>
        </w:rPr>
        <w:t>会場の出入り口に消毒用のアルコールスプレーを設置する。</w:t>
      </w:r>
    </w:p>
    <w:p w14:paraId="7356A0DB" w14:textId="77777777" w:rsidR="00704769" w:rsidRDefault="00704769" w:rsidP="00704769">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8B61B8">
        <w:rPr>
          <w:rFonts w:asciiTheme="majorEastAsia" w:eastAsiaTheme="majorEastAsia" w:hAnsiTheme="majorEastAsia" w:hint="eastAsia"/>
        </w:rPr>
        <w:t>ハンドソープを1階2階のトイレに常設に加えて設置する。</w:t>
      </w:r>
    </w:p>
    <w:p w14:paraId="5D65ED30" w14:textId="77777777" w:rsidR="008B61B8" w:rsidRDefault="008B61B8" w:rsidP="00704769">
      <w:pPr>
        <w:ind w:left="210" w:hangingChars="100" w:hanging="210"/>
        <w:rPr>
          <w:rFonts w:asciiTheme="majorEastAsia" w:eastAsiaTheme="majorEastAsia" w:hAnsiTheme="majorEastAsia"/>
        </w:rPr>
      </w:pPr>
    </w:p>
    <w:p w14:paraId="2A493F8D" w14:textId="77777777" w:rsidR="008B61B8" w:rsidRPr="008B61B8" w:rsidRDefault="008B61B8" w:rsidP="008B61B8">
      <w:pPr>
        <w:pStyle w:val="a3"/>
        <w:numPr>
          <w:ilvl w:val="0"/>
          <w:numId w:val="1"/>
        </w:numPr>
        <w:ind w:leftChars="0"/>
        <w:rPr>
          <w:rFonts w:asciiTheme="majorEastAsia" w:eastAsiaTheme="majorEastAsia" w:hAnsiTheme="majorEastAsia"/>
          <w:sz w:val="28"/>
        </w:rPr>
      </w:pPr>
      <w:r w:rsidRPr="008B61B8">
        <w:rPr>
          <w:rFonts w:asciiTheme="majorEastAsia" w:eastAsiaTheme="majorEastAsia" w:hAnsiTheme="majorEastAsia" w:hint="eastAsia"/>
          <w:sz w:val="28"/>
        </w:rPr>
        <w:t>競技中の対応</w:t>
      </w:r>
    </w:p>
    <w:p w14:paraId="5717DA64" w14:textId="77777777" w:rsidR="008B61B8" w:rsidRDefault="008B61B8" w:rsidP="008B61B8">
      <w:pPr>
        <w:rPr>
          <w:rFonts w:asciiTheme="majorEastAsia" w:eastAsiaTheme="majorEastAsia" w:hAnsiTheme="majorEastAsia"/>
        </w:rPr>
      </w:pPr>
      <w:r>
        <w:rPr>
          <w:rFonts w:asciiTheme="majorEastAsia" w:eastAsiaTheme="majorEastAsia" w:hAnsiTheme="majorEastAsia" w:hint="eastAsia"/>
        </w:rPr>
        <w:t>□フロアでの次の試合の待機は十分距離をとったうえで行う。</w:t>
      </w:r>
    </w:p>
    <w:p w14:paraId="4C8DE892" w14:textId="6FEAB421" w:rsidR="00226EF6" w:rsidRDefault="00226EF6" w:rsidP="008B61B8">
      <w:pPr>
        <w:rPr>
          <w:rFonts w:asciiTheme="majorEastAsia" w:eastAsiaTheme="majorEastAsia" w:hAnsiTheme="majorEastAsia"/>
        </w:rPr>
      </w:pPr>
      <w:r>
        <w:rPr>
          <w:rFonts w:asciiTheme="majorEastAsia" w:eastAsiaTheme="majorEastAsia" w:hAnsiTheme="majorEastAsia" w:hint="eastAsia"/>
        </w:rPr>
        <w:t>□</w:t>
      </w:r>
      <w:r w:rsidR="00992E55">
        <w:rPr>
          <w:rFonts w:asciiTheme="majorEastAsia" w:eastAsiaTheme="majorEastAsia" w:hAnsiTheme="majorEastAsia" w:hint="eastAsia"/>
        </w:rPr>
        <w:t>試合</w:t>
      </w:r>
      <w:r w:rsidR="00BA7B60">
        <w:rPr>
          <w:rFonts w:asciiTheme="majorEastAsia" w:eastAsiaTheme="majorEastAsia" w:hAnsiTheme="majorEastAsia" w:hint="eastAsia"/>
        </w:rPr>
        <w:t>中</w:t>
      </w:r>
      <w:r w:rsidR="00992E55">
        <w:rPr>
          <w:rFonts w:asciiTheme="majorEastAsia" w:eastAsiaTheme="majorEastAsia" w:hAnsiTheme="majorEastAsia" w:hint="eastAsia"/>
        </w:rPr>
        <w:t>に</w:t>
      </w:r>
      <w:r>
        <w:rPr>
          <w:rFonts w:asciiTheme="majorEastAsia" w:eastAsiaTheme="majorEastAsia" w:hAnsiTheme="majorEastAsia" w:hint="eastAsia"/>
        </w:rPr>
        <w:t>ついては</w:t>
      </w:r>
      <w:r w:rsidR="00BA7B60">
        <w:rPr>
          <w:rFonts w:asciiTheme="majorEastAsia" w:eastAsiaTheme="majorEastAsia" w:hAnsiTheme="majorEastAsia" w:hint="eastAsia"/>
        </w:rPr>
        <w:t>熱中症に気をつけながらマスクをつけるかどうかは選手が判断する。</w:t>
      </w:r>
    </w:p>
    <w:p w14:paraId="38F972CB" w14:textId="77777777" w:rsidR="008B61B8" w:rsidRDefault="008B61B8" w:rsidP="008B61B8">
      <w:pPr>
        <w:rPr>
          <w:rFonts w:asciiTheme="majorEastAsia" w:eastAsiaTheme="majorEastAsia" w:hAnsiTheme="majorEastAsia"/>
        </w:rPr>
      </w:pPr>
      <w:r>
        <w:rPr>
          <w:rFonts w:asciiTheme="majorEastAsia" w:eastAsiaTheme="majorEastAsia" w:hAnsiTheme="majorEastAsia" w:hint="eastAsia"/>
        </w:rPr>
        <w:t>□ラケット交換は行わず、試合開始時のじゃんけんの際に使用ラバー、ラケットを</w:t>
      </w:r>
      <w:r w:rsidR="003E5F71">
        <w:rPr>
          <w:rFonts w:asciiTheme="majorEastAsia" w:eastAsiaTheme="majorEastAsia" w:hAnsiTheme="majorEastAsia" w:hint="eastAsia"/>
        </w:rPr>
        <w:t>相手に見せる</w:t>
      </w:r>
      <w:r>
        <w:rPr>
          <w:rFonts w:asciiTheme="majorEastAsia" w:eastAsiaTheme="majorEastAsia" w:hAnsiTheme="majorEastAsia" w:hint="eastAsia"/>
        </w:rPr>
        <w:t>。</w:t>
      </w:r>
    </w:p>
    <w:p w14:paraId="54B5B7FA" w14:textId="77777777" w:rsidR="008B61B8" w:rsidRDefault="008B61B8" w:rsidP="008B61B8">
      <w:pPr>
        <w:rPr>
          <w:rFonts w:asciiTheme="majorEastAsia" w:eastAsiaTheme="majorEastAsia" w:hAnsiTheme="majorEastAsia"/>
        </w:rPr>
      </w:pPr>
      <w:r>
        <w:rPr>
          <w:rFonts w:asciiTheme="majorEastAsia" w:eastAsiaTheme="majorEastAsia" w:hAnsiTheme="majorEastAsia" w:hint="eastAsia"/>
        </w:rPr>
        <w:t>□試合後の握手は行わない。</w:t>
      </w:r>
    </w:p>
    <w:p w14:paraId="5A5FD0AE" w14:textId="3D594C61" w:rsidR="008B61B8" w:rsidRDefault="008B61B8" w:rsidP="008B61B8">
      <w:pPr>
        <w:rPr>
          <w:rFonts w:asciiTheme="majorEastAsia" w:eastAsiaTheme="majorEastAsia" w:hAnsiTheme="majorEastAsia"/>
        </w:rPr>
      </w:pPr>
      <w:r>
        <w:rPr>
          <w:rFonts w:asciiTheme="majorEastAsia" w:eastAsiaTheme="majorEastAsia" w:hAnsiTheme="majorEastAsia" w:hint="eastAsia"/>
        </w:rPr>
        <w:t>□</w:t>
      </w:r>
      <w:r w:rsidR="00226EF6">
        <w:rPr>
          <w:rFonts w:asciiTheme="majorEastAsia" w:eastAsiaTheme="majorEastAsia" w:hAnsiTheme="majorEastAsia" w:hint="eastAsia"/>
        </w:rPr>
        <w:t>団体戦は</w:t>
      </w:r>
      <w:r>
        <w:rPr>
          <w:rFonts w:asciiTheme="majorEastAsia" w:eastAsiaTheme="majorEastAsia" w:hAnsiTheme="majorEastAsia" w:hint="eastAsia"/>
        </w:rPr>
        <w:t>試合終了後、使用したボールは</w:t>
      </w:r>
      <w:r w:rsidR="00226EF6">
        <w:rPr>
          <w:rFonts w:asciiTheme="majorEastAsia" w:eastAsiaTheme="majorEastAsia" w:hAnsiTheme="majorEastAsia" w:hint="eastAsia"/>
        </w:rPr>
        <w:t>会場に設置してある回収箱に戻す</w:t>
      </w:r>
      <w:r>
        <w:rPr>
          <w:rFonts w:asciiTheme="majorEastAsia" w:eastAsiaTheme="majorEastAsia" w:hAnsiTheme="majorEastAsia" w:hint="eastAsia"/>
        </w:rPr>
        <w:t>。</w:t>
      </w:r>
    </w:p>
    <w:p w14:paraId="25D400BA" w14:textId="74253DF0" w:rsidR="00226EF6" w:rsidRDefault="00226EF6" w:rsidP="008B61B8">
      <w:pPr>
        <w:rPr>
          <w:rFonts w:asciiTheme="majorEastAsia" w:eastAsiaTheme="majorEastAsia" w:hAnsiTheme="majorEastAsia"/>
        </w:rPr>
      </w:pPr>
      <w:r>
        <w:rPr>
          <w:rFonts w:asciiTheme="majorEastAsia" w:eastAsiaTheme="majorEastAsia" w:hAnsiTheme="majorEastAsia" w:hint="eastAsia"/>
        </w:rPr>
        <w:t>□個人戦は試合終了後、試合の結果と一緒に</w:t>
      </w:r>
      <w:r w:rsidR="00992E55">
        <w:rPr>
          <w:rFonts w:asciiTheme="majorEastAsia" w:eastAsiaTheme="majorEastAsia" w:hAnsiTheme="majorEastAsia" w:hint="eastAsia"/>
        </w:rPr>
        <w:t>ボールを</w:t>
      </w:r>
      <w:r>
        <w:rPr>
          <w:rFonts w:asciiTheme="majorEastAsia" w:eastAsiaTheme="majorEastAsia" w:hAnsiTheme="majorEastAsia" w:hint="eastAsia"/>
        </w:rPr>
        <w:t>本部席に持ってくる。</w:t>
      </w:r>
      <w:r w:rsidR="00BA7B60">
        <w:rPr>
          <w:rFonts w:asciiTheme="majorEastAsia" w:eastAsiaTheme="majorEastAsia" w:hAnsiTheme="majorEastAsia" w:hint="eastAsia"/>
        </w:rPr>
        <w:t>（抗菌ボールは持て来なくてもよい）</w:t>
      </w:r>
    </w:p>
    <w:p w14:paraId="4AD63185" w14:textId="5142BD9A" w:rsidR="00161245" w:rsidRDefault="00161245" w:rsidP="008B61B8">
      <w:pPr>
        <w:rPr>
          <w:rFonts w:asciiTheme="majorEastAsia" w:eastAsiaTheme="majorEastAsia" w:hAnsiTheme="majorEastAsia" w:hint="eastAsia"/>
        </w:rPr>
      </w:pPr>
      <w:r>
        <w:rPr>
          <w:rFonts w:asciiTheme="majorEastAsia" w:eastAsiaTheme="majorEastAsia" w:hAnsiTheme="majorEastAsia" w:hint="eastAsia"/>
        </w:rPr>
        <w:t>□ボールはできるだけ抗菌ボールの使用を推奨する。</w:t>
      </w:r>
    </w:p>
    <w:p w14:paraId="28D57B67" w14:textId="77777777" w:rsidR="008B61B8" w:rsidRDefault="008B61B8" w:rsidP="008B61B8">
      <w:pPr>
        <w:rPr>
          <w:rFonts w:asciiTheme="majorEastAsia" w:eastAsiaTheme="majorEastAsia" w:hAnsiTheme="majorEastAsia"/>
        </w:rPr>
      </w:pPr>
      <w:r>
        <w:rPr>
          <w:rFonts w:asciiTheme="majorEastAsia" w:eastAsiaTheme="majorEastAsia" w:hAnsiTheme="majorEastAsia" w:hint="eastAsia"/>
        </w:rPr>
        <w:t>□各コートに手指消毒用の消毒液を置き、試合前、後に消毒をする。</w:t>
      </w:r>
    </w:p>
    <w:p w14:paraId="20EBF03E" w14:textId="6E7E6661" w:rsidR="008B61B8" w:rsidRDefault="008B61B8" w:rsidP="008B61B8">
      <w:pPr>
        <w:rPr>
          <w:rFonts w:asciiTheme="majorEastAsia" w:eastAsiaTheme="majorEastAsia" w:hAnsiTheme="majorEastAsia"/>
        </w:rPr>
      </w:pPr>
      <w:r>
        <w:rPr>
          <w:rFonts w:asciiTheme="majorEastAsia" w:eastAsiaTheme="majorEastAsia" w:hAnsiTheme="majorEastAsia" w:hint="eastAsia"/>
        </w:rPr>
        <w:t>□ベンチコーチを行う場合は、コーチはマスクなどの対策をしたうえで</w:t>
      </w:r>
      <w:r w:rsidR="00161245">
        <w:rPr>
          <w:rFonts w:asciiTheme="majorEastAsia" w:eastAsiaTheme="majorEastAsia" w:hAnsiTheme="majorEastAsia" w:hint="eastAsia"/>
        </w:rPr>
        <w:t>アドバイス</w:t>
      </w:r>
      <w:r>
        <w:rPr>
          <w:rFonts w:asciiTheme="majorEastAsia" w:eastAsiaTheme="majorEastAsia" w:hAnsiTheme="majorEastAsia" w:hint="eastAsia"/>
        </w:rPr>
        <w:t>をする。</w:t>
      </w:r>
    </w:p>
    <w:p w14:paraId="022A8E87" w14:textId="1DD9BD28" w:rsidR="00D878E5" w:rsidRDefault="00D878E5" w:rsidP="008B61B8">
      <w:pPr>
        <w:rPr>
          <w:rFonts w:asciiTheme="majorEastAsia" w:eastAsiaTheme="majorEastAsia" w:hAnsiTheme="majorEastAsia" w:hint="eastAsia"/>
        </w:rPr>
      </w:pPr>
      <w:r>
        <w:rPr>
          <w:rFonts w:asciiTheme="majorEastAsia" w:eastAsiaTheme="majorEastAsia" w:hAnsiTheme="majorEastAsia" w:hint="eastAsia"/>
        </w:rPr>
        <w:t>□選手は食事の際は黙食を徹底する。</w:t>
      </w:r>
    </w:p>
    <w:p w14:paraId="166C3B7D" w14:textId="77777777" w:rsidR="008B61B8" w:rsidRPr="008B61B8" w:rsidRDefault="00C41F55" w:rsidP="008B61B8">
      <w:pPr>
        <w:rPr>
          <w:rFonts w:asciiTheme="majorEastAsia" w:eastAsiaTheme="majorEastAsia" w:hAnsiTheme="majorEastAsia"/>
        </w:rPr>
      </w:pPr>
      <w:r>
        <w:rPr>
          <w:rFonts w:asciiTheme="majorEastAsia" w:eastAsiaTheme="majorEastAsia" w:hAnsiTheme="majorEastAsia" w:hint="eastAsia"/>
        </w:rPr>
        <w:t>□競技が終了した選手はできるだけ早めに体育館を出るようにする。</w:t>
      </w:r>
    </w:p>
    <w:p w14:paraId="05E2861A" w14:textId="6AE1CBF9" w:rsidR="00ED5404" w:rsidRPr="0052235B" w:rsidRDefault="00486719">
      <w:pPr>
        <w:rPr>
          <w:rFonts w:asciiTheme="majorEastAsia" w:eastAsiaTheme="majorEastAsia" w:hAnsiTheme="majorEastAsia"/>
        </w:rPr>
      </w:pPr>
      <w:r>
        <w:rPr>
          <w:rFonts w:asciiTheme="majorEastAsia" w:eastAsiaTheme="majorEastAsia" w:hAnsiTheme="majorEastAsia" w:hint="eastAsia"/>
        </w:rPr>
        <w:t>□顧問、引率教員は選手の保護者と連絡が取れる体勢をつくっておく。</w:t>
      </w:r>
    </w:p>
    <w:sectPr w:rsidR="00ED5404" w:rsidRPr="0052235B" w:rsidSect="005223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569A" w14:textId="77777777" w:rsidR="00E2713C" w:rsidRDefault="00E2713C" w:rsidP="00974621">
      <w:r>
        <w:separator/>
      </w:r>
    </w:p>
  </w:endnote>
  <w:endnote w:type="continuationSeparator" w:id="0">
    <w:p w14:paraId="6487349B" w14:textId="77777777" w:rsidR="00E2713C" w:rsidRDefault="00E2713C" w:rsidP="0097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A95A" w14:textId="77777777" w:rsidR="00E2713C" w:rsidRDefault="00E2713C" w:rsidP="00974621">
      <w:r>
        <w:separator/>
      </w:r>
    </w:p>
  </w:footnote>
  <w:footnote w:type="continuationSeparator" w:id="0">
    <w:p w14:paraId="5642827E" w14:textId="77777777" w:rsidR="00E2713C" w:rsidRDefault="00E2713C" w:rsidP="00974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2D92"/>
    <w:multiLevelType w:val="hybridMultilevel"/>
    <w:tmpl w:val="8F1EDFE2"/>
    <w:lvl w:ilvl="0" w:tplc="7EAE65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628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B1"/>
    <w:rsid w:val="00161245"/>
    <w:rsid w:val="001A6C0B"/>
    <w:rsid w:val="001F02AC"/>
    <w:rsid w:val="00226EF6"/>
    <w:rsid w:val="003577E9"/>
    <w:rsid w:val="003E5F71"/>
    <w:rsid w:val="00475CD5"/>
    <w:rsid w:val="00486719"/>
    <w:rsid w:val="004E770D"/>
    <w:rsid w:val="005039EE"/>
    <w:rsid w:val="0052235B"/>
    <w:rsid w:val="00704769"/>
    <w:rsid w:val="007B59A3"/>
    <w:rsid w:val="008B61B8"/>
    <w:rsid w:val="00912D25"/>
    <w:rsid w:val="00931347"/>
    <w:rsid w:val="0096043E"/>
    <w:rsid w:val="00974621"/>
    <w:rsid w:val="00992E55"/>
    <w:rsid w:val="00A06AB1"/>
    <w:rsid w:val="00A21A0F"/>
    <w:rsid w:val="00B47D07"/>
    <w:rsid w:val="00BA7B60"/>
    <w:rsid w:val="00BF088A"/>
    <w:rsid w:val="00C41F55"/>
    <w:rsid w:val="00D878E5"/>
    <w:rsid w:val="00DE4B1D"/>
    <w:rsid w:val="00E047B5"/>
    <w:rsid w:val="00E2713C"/>
    <w:rsid w:val="00ED5404"/>
    <w:rsid w:val="00F94199"/>
    <w:rsid w:val="00FE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868CB8"/>
  <w15:docId w15:val="{E5E7D59B-8A73-4AC2-916E-03E53EA9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35B"/>
    <w:pPr>
      <w:ind w:leftChars="400" w:left="840"/>
    </w:pPr>
  </w:style>
  <w:style w:type="paragraph" w:styleId="a4">
    <w:name w:val="header"/>
    <w:basedOn w:val="a"/>
    <w:link w:val="a5"/>
    <w:uiPriority w:val="99"/>
    <w:unhideWhenUsed/>
    <w:rsid w:val="00974621"/>
    <w:pPr>
      <w:tabs>
        <w:tab w:val="center" w:pos="4252"/>
        <w:tab w:val="right" w:pos="8504"/>
      </w:tabs>
      <w:snapToGrid w:val="0"/>
    </w:pPr>
  </w:style>
  <w:style w:type="character" w:customStyle="1" w:styleId="a5">
    <w:name w:val="ヘッダー (文字)"/>
    <w:basedOn w:val="a0"/>
    <w:link w:val="a4"/>
    <w:uiPriority w:val="99"/>
    <w:rsid w:val="00974621"/>
  </w:style>
  <w:style w:type="paragraph" w:styleId="a6">
    <w:name w:val="footer"/>
    <w:basedOn w:val="a"/>
    <w:link w:val="a7"/>
    <w:uiPriority w:val="99"/>
    <w:unhideWhenUsed/>
    <w:rsid w:val="00974621"/>
    <w:pPr>
      <w:tabs>
        <w:tab w:val="center" w:pos="4252"/>
        <w:tab w:val="right" w:pos="8504"/>
      </w:tabs>
      <w:snapToGrid w:val="0"/>
    </w:pPr>
  </w:style>
  <w:style w:type="character" w:customStyle="1" w:styleId="a7">
    <w:name w:val="フッター (文字)"/>
    <w:basedOn w:val="a0"/>
    <w:link w:val="a6"/>
    <w:uiPriority w:val="99"/>
    <w:rsid w:val="00974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2</cp:revision>
  <cp:lastPrinted>2020-10-21T16:59:00Z</cp:lastPrinted>
  <dcterms:created xsi:type="dcterms:W3CDTF">2022-07-13T10:44:00Z</dcterms:created>
  <dcterms:modified xsi:type="dcterms:W3CDTF">2022-07-13T10:44:00Z</dcterms:modified>
</cp:coreProperties>
</file>